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A67B" w14:textId="3ABCF893" w:rsidR="00643AA7" w:rsidRDefault="008B0F7D" w:rsidP="00643AA7">
      <w:pPr>
        <w:widowControl w:val="0"/>
        <w:autoSpaceDE w:val="0"/>
        <w:autoSpaceDN w:val="0"/>
        <w:adjustRightInd w:val="0"/>
        <w:rPr>
          <w:rFonts w:ascii="Times New Roman" w:hAnsi="Times New Roman" w:cs="Times New Roman"/>
          <w:b/>
          <w:bCs/>
          <w:color w:val="353535"/>
        </w:rPr>
      </w:pPr>
      <w:r>
        <w:rPr>
          <w:rFonts w:ascii="Times New Roman" w:hAnsi="Times New Roman" w:cs="Times New Roman"/>
          <w:b/>
          <w:bCs/>
          <w:color w:val="353535"/>
        </w:rPr>
        <w:t>Воскресная проповедь 04.02.2018</w:t>
      </w:r>
    </w:p>
    <w:p w14:paraId="54A48656" w14:textId="77777777" w:rsidR="00643AA7" w:rsidRDefault="00643AA7" w:rsidP="00643AA7">
      <w:pPr>
        <w:widowControl w:val="0"/>
        <w:autoSpaceDE w:val="0"/>
        <w:autoSpaceDN w:val="0"/>
        <w:adjustRightInd w:val="0"/>
        <w:rPr>
          <w:rFonts w:ascii="Times New Roman" w:hAnsi="Times New Roman" w:cs="Times New Roman"/>
          <w:b/>
          <w:bCs/>
          <w:color w:val="353535"/>
        </w:rPr>
      </w:pPr>
      <w:r>
        <w:rPr>
          <w:rFonts w:ascii="Times New Roman" w:hAnsi="Times New Roman" w:cs="Times New Roman"/>
          <w:b/>
          <w:bCs/>
          <w:color w:val="353535"/>
        </w:rPr>
        <w:t>Проповедует Василий Статкевич</w:t>
      </w:r>
    </w:p>
    <w:p w14:paraId="46C28049" w14:textId="77777777" w:rsidR="00643AA7" w:rsidRDefault="00643AA7" w:rsidP="00643AA7">
      <w:pPr>
        <w:widowControl w:val="0"/>
        <w:autoSpaceDE w:val="0"/>
        <w:autoSpaceDN w:val="0"/>
        <w:adjustRightInd w:val="0"/>
        <w:rPr>
          <w:rFonts w:ascii="Times New Roman" w:hAnsi="Times New Roman" w:cs="Times New Roman"/>
          <w:b/>
          <w:bCs/>
          <w:color w:val="353535"/>
        </w:rPr>
      </w:pPr>
    </w:p>
    <w:p w14:paraId="2EC051B4" w14:textId="77777777" w:rsidR="00643AA7" w:rsidRPr="00643AA7" w:rsidRDefault="00643AA7" w:rsidP="00643AA7">
      <w:pPr>
        <w:widowControl w:val="0"/>
        <w:autoSpaceDE w:val="0"/>
        <w:autoSpaceDN w:val="0"/>
        <w:adjustRightInd w:val="0"/>
        <w:rPr>
          <w:rFonts w:ascii="Times New Roman" w:hAnsi="Times New Roman" w:cs="Times New Roman"/>
          <w:b/>
          <w:color w:val="353535"/>
        </w:rPr>
      </w:pPr>
      <w:r w:rsidRPr="00643AA7">
        <w:rPr>
          <w:rFonts w:ascii="Times New Roman" w:hAnsi="Times New Roman" w:cs="Times New Roman"/>
          <w:b/>
          <w:bCs/>
          <w:color w:val="353535"/>
        </w:rPr>
        <w:t>Тема: Болезни и причастие</w:t>
      </w:r>
      <w:bookmarkStart w:id="0" w:name="_GoBack"/>
      <w:bookmarkEnd w:id="0"/>
    </w:p>
    <w:p w14:paraId="230B306C" w14:textId="77777777" w:rsidR="00643AA7" w:rsidRPr="00643AA7" w:rsidRDefault="00643AA7" w:rsidP="00643AA7">
      <w:pPr>
        <w:widowControl w:val="0"/>
        <w:autoSpaceDE w:val="0"/>
        <w:autoSpaceDN w:val="0"/>
        <w:adjustRightInd w:val="0"/>
        <w:rPr>
          <w:rFonts w:ascii="Times New Roman" w:hAnsi="Times New Roman" w:cs="Times New Roman"/>
          <w:b/>
          <w:color w:val="353535"/>
        </w:rPr>
      </w:pPr>
      <w:r w:rsidRPr="00643AA7">
        <w:rPr>
          <w:rFonts w:ascii="Times New Roman" w:hAnsi="Times New Roman" w:cs="Times New Roman"/>
          <w:b/>
          <w:bCs/>
          <w:color w:val="353535"/>
        </w:rPr>
        <w:t>Цель: Поверить, что Иисус все сделал, чтобы Его Церковь была здорова. </w:t>
      </w:r>
    </w:p>
    <w:p w14:paraId="7F4D646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711434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Воля Божья для каждого человека:</w:t>
      </w:r>
    </w:p>
    <w:p w14:paraId="4C4E7A1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чтобы ум был позитивным;</w:t>
      </w:r>
    </w:p>
    <w:p w14:paraId="79AFB8BF"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чтобы эмоции были правильно настроены; </w:t>
      </w:r>
    </w:p>
    <w:p w14:paraId="654F6E2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сердце горело любовью;</w:t>
      </w:r>
    </w:p>
    <w:p w14:paraId="33417DE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чтобы тело было полное крепости, Божественной силы и здоровья. </w:t>
      </w:r>
    </w:p>
    <w:p w14:paraId="7287AF14" w14:textId="77777777" w:rsid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A5479E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ЗДОРОВЬЕ</w:t>
      </w:r>
      <w:r>
        <w:rPr>
          <w:rFonts w:ascii="Times New Roman" w:hAnsi="Times New Roman" w:cs="Times New Roman"/>
          <w:bCs/>
          <w:color w:val="353535"/>
        </w:rPr>
        <w:t xml:space="preserve"> </w:t>
      </w:r>
      <w:r w:rsidRPr="00643AA7">
        <w:rPr>
          <w:rFonts w:ascii="Times New Roman" w:hAnsi="Times New Roman" w:cs="Times New Roman"/>
          <w:bCs/>
          <w:color w:val="353535"/>
        </w:rPr>
        <w:t>- это величайшее благословение после СПАСЕНИЯ, которое может иметь каждый.  </w:t>
      </w:r>
    </w:p>
    <w:p w14:paraId="75D501C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7B158D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Соответственно, это побуждает изучать Писание, чтобы узнать Божий метод здоровья и исцеления. Бог желает, чтобы люди были здоровы. </w:t>
      </w:r>
    </w:p>
    <w:p w14:paraId="39A97F7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Бог не планировал старение, тление и смерть. Для христиан не удивительно, что люди слабы. Они болеют, стареют и умирают преждевременно, т. к. мир под приговором греха. </w:t>
      </w:r>
    </w:p>
    <w:p w14:paraId="368C499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Болезни являются причиной ранней смерти. Вначале немощь, потом болезнь и затем преждевременная смерть. Удивительного ничего нет, потому что от Адама все человечество находится под проклятием. </w:t>
      </w:r>
    </w:p>
    <w:p w14:paraId="3EEF9FF0"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Выход найден. Его имя- Иисус Христос. Бог послал Иисуса, чтобы Он стал последним Адамом. Главой человеческой расы. Через Иисуса Христа каждый человек способен выйди из наследия Адама и всего, что пришло через него. </w:t>
      </w:r>
    </w:p>
    <w:p w14:paraId="09D7869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2C54195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r>
        <w:rPr>
          <w:rFonts w:ascii="Times New Roman" w:hAnsi="Times New Roman" w:cs="Times New Roman"/>
          <w:bCs/>
          <w:color w:val="353535"/>
        </w:rPr>
        <w:t>  Апостол Павел доносит Коринф</w:t>
      </w:r>
      <w:r w:rsidRPr="00643AA7">
        <w:rPr>
          <w:rFonts w:ascii="Times New Roman" w:hAnsi="Times New Roman" w:cs="Times New Roman"/>
          <w:bCs/>
          <w:color w:val="353535"/>
        </w:rPr>
        <w:t>ской Церкви то, что он лично принял от Христа. Вся информация от Господа важна, но здесь особенно нужно сконцентрировать свое внимание, т. к. это было сказано в последнюю ночь земного служения Иисуса Христа.</w:t>
      </w:r>
    </w:p>
    <w:p w14:paraId="315DE6F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7A718370" w14:textId="77777777" w:rsidR="00643AA7" w:rsidRPr="00643AA7" w:rsidRDefault="00643AA7" w:rsidP="00643AA7">
      <w:pPr>
        <w:widowControl w:val="0"/>
        <w:autoSpaceDE w:val="0"/>
        <w:autoSpaceDN w:val="0"/>
        <w:adjustRightInd w:val="0"/>
        <w:rPr>
          <w:rFonts w:ascii="Times New Roman" w:hAnsi="Times New Roman" w:cs="Times New Roman"/>
          <w:b/>
          <w:color w:val="353535"/>
        </w:rPr>
      </w:pPr>
      <w:r w:rsidRPr="00643AA7">
        <w:rPr>
          <w:rFonts w:ascii="Times New Roman" w:hAnsi="Times New Roman" w:cs="Times New Roman"/>
          <w:b/>
          <w:bCs/>
          <w:color w:val="353535"/>
        </w:rPr>
        <w:t>1Кор. 11:23-30</w:t>
      </w:r>
    </w:p>
    <w:p w14:paraId="6FCC625C"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23 Ибо я от Самого Господа принял то, что и вам передал, что Господь Иисус в ту ночь, в которую предан был, взял хлеб</w:t>
      </w:r>
    </w:p>
    <w:p w14:paraId="0EE65B3C"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 xml:space="preserve">24 и, возблагодарив, преломил и сказал: </w:t>
      </w:r>
      <w:proofErr w:type="spellStart"/>
      <w:r w:rsidRPr="00643AA7">
        <w:rPr>
          <w:rFonts w:ascii="Times New Roman" w:hAnsi="Times New Roman" w:cs="Times New Roman"/>
          <w:bCs/>
          <w:i/>
          <w:color w:val="353535"/>
        </w:rPr>
        <w:t>приимите</w:t>
      </w:r>
      <w:proofErr w:type="spellEnd"/>
      <w:r w:rsidRPr="00643AA7">
        <w:rPr>
          <w:rFonts w:ascii="Times New Roman" w:hAnsi="Times New Roman" w:cs="Times New Roman"/>
          <w:bCs/>
          <w:i/>
          <w:color w:val="353535"/>
        </w:rPr>
        <w:t xml:space="preserve">, </w:t>
      </w:r>
      <w:proofErr w:type="spellStart"/>
      <w:r w:rsidRPr="00643AA7">
        <w:rPr>
          <w:rFonts w:ascii="Times New Roman" w:hAnsi="Times New Roman" w:cs="Times New Roman"/>
          <w:bCs/>
          <w:i/>
          <w:color w:val="353535"/>
        </w:rPr>
        <w:t>ядите</w:t>
      </w:r>
      <w:proofErr w:type="spellEnd"/>
      <w:r w:rsidRPr="00643AA7">
        <w:rPr>
          <w:rFonts w:ascii="Times New Roman" w:hAnsi="Times New Roman" w:cs="Times New Roman"/>
          <w:bCs/>
          <w:i/>
          <w:color w:val="353535"/>
        </w:rPr>
        <w:t>, сие есть Тело Мое, за вас ломимое; сие творите в Мое ВОСПОМИНАНИЕ.</w:t>
      </w:r>
    </w:p>
    <w:p w14:paraId="3646D15B"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25 Также и чашу после вечери, и сказал: сия чаша есть новый завет в Моей Крови; сие творите, когда только будете пить, в Мое ВОСПОМИНАНИЕ.</w:t>
      </w:r>
    </w:p>
    <w:p w14:paraId="55DA719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384580E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 видим</w:t>
      </w:r>
      <w:r>
        <w:rPr>
          <w:rFonts w:ascii="Times New Roman" w:hAnsi="Times New Roman" w:cs="Times New Roman"/>
          <w:bCs/>
          <w:color w:val="353535"/>
        </w:rPr>
        <w:t xml:space="preserve"> </w:t>
      </w:r>
      <w:r w:rsidRPr="00643AA7">
        <w:rPr>
          <w:rFonts w:ascii="Times New Roman" w:hAnsi="Times New Roman" w:cs="Times New Roman"/>
          <w:bCs/>
          <w:color w:val="353535"/>
        </w:rPr>
        <w:t>- главное здесь выражается через ВОСПОМИНАНИЕ.</w:t>
      </w:r>
    </w:p>
    <w:p w14:paraId="5D6F1B3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A7341F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ВОСПОМИНАНИЕ:</w:t>
      </w:r>
    </w:p>
    <w:p w14:paraId="02B6F47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1) Мысленное воспроизведение чего-л. прошедшего, сохранившегося в памяти.</w:t>
      </w:r>
    </w:p>
    <w:p w14:paraId="3FCDD24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6098F9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Это ВОСПОМИНАНИЕ сконцентрировано конкретно на Теле Христа и на Крови Христа.</w:t>
      </w:r>
    </w:p>
    <w:p w14:paraId="47D7815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Иисус, любя все человечество и понимая человеческий фактор, переносит это ВОСПОМИНАНИЕ на уровень духа, души и тела. Он желает, чтобы человек полностью участвовал в этом воспоминании.</w:t>
      </w:r>
    </w:p>
    <w:p w14:paraId="318A5B8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Поэтому мы видим хлеб и чашу, как физические символы. </w:t>
      </w:r>
    </w:p>
    <w:p w14:paraId="23E6DB6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lastRenderedPageBreak/>
        <w:t> </w:t>
      </w:r>
    </w:p>
    <w:p w14:paraId="6A7B0A0D" w14:textId="77777777" w:rsidR="00643AA7" w:rsidRDefault="00643AA7" w:rsidP="00643AA7">
      <w:pPr>
        <w:widowControl w:val="0"/>
        <w:autoSpaceDE w:val="0"/>
        <w:autoSpaceDN w:val="0"/>
        <w:adjustRightInd w:val="0"/>
        <w:rPr>
          <w:rFonts w:ascii="Times New Roman" w:hAnsi="Times New Roman" w:cs="Times New Roman"/>
          <w:bCs/>
          <w:color w:val="353535"/>
        </w:rPr>
      </w:pPr>
      <w:r w:rsidRPr="00643AA7">
        <w:rPr>
          <w:rFonts w:ascii="Times New Roman" w:hAnsi="Times New Roman" w:cs="Times New Roman"/>
          <w:bCs/>
          <w:color w:val="353535"/>
        </w:rPr>
        <w:t>Апостол Павел учит Церковь, как правильно участвовать в этом ВОСПОМИНАНИИ (умение рассуждать и разделять). </w:t>
      </w:r>
    </w:p>
    <w:p w14:paraId="0D3D918E" w14:textId="77777777" w:rsidR="00643AA7" w:rsidRPr="00643AA7" w:rsidRDefault="00643AA7" w:rsidP="00643AA7">
      <w:pPr>
        <w:widowControl w:val="0"/>
        <w:autoSpaceDE w:val="0"/>
        <w:autoSpaceDN w:val="0"/>
        <w:adjustRightInd w:val="0"/>
        <w:rPr>
          <w:rFonts w:ascii="Times New Roman" w:hAnsi="Times New Roman" w:cs="Times New Roman"/>
          <w:color w:val="353535"/>
        </w:rPr>
      </w:pPr>
    </w:p>
    <w:p w14:paraId="0E05BF98"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26 Ибо всякий раз, когда вы едите хлеб сей и пьете чашу сию, смерть Господню возвещаете, доколе Он придет.</w:t>
      </w:r>
    </w:p>
    <w:p w14:paraId="0D93D6E1"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27 Посему, кто будет есть хлеб сей или пить чашу Господню недостойно, виновен будет против Тела и Крови Господней.</w:t>
      </w:r>
    </w:p>
    <w:p w14:paraId="7BA7331A"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28 Да испытывает же себя человек, и таким образом пусть ест от хлеба сего и пьет из чаши сей.</w:t>
      </w:r>
    </w:p>
    <w:p w14:paraId="58606395"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29 Ибо, кто ест и пьет недостойно, тот ест и пьет осуждение себе, не рассуждая о Теле Господнем.</w:t>
      </w:r>
    </w:p>
    <w:p w14:paraId="04D91DC7"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30 Оттого многие из вас немощны и больны и немало умирает.</w:t>
      </w:r>
    </w:p>
    <w:p w14:paraId="18581C2F"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31 Ибо если бы мы судили сами себя, то не были бы судимы.</w:t>
      </w:r>
    </w:p>
    <w:p w14:paraId="073DF618"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32 Будучи же судимы, наказываемся от Господа, чтобы не быть осужденными с миром.</w:t>
      </w:r>
    </w:p>
    <w:p w14:paraId="6F16A0FA"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MS Mincho" w:eastAsia="MS Mincho" w:hAnsi="MS Mincho" w:cs="MS Mincho"/>
          <w:i/>
          <w:color w:val="353535"/>
        </w:rPr>
        <w:t> </w:t>
      </w:r>
    </w:p>
    <w:p w14:paraId="522A81B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Здесь остановимся. Апостол Павел был удивлён, что в церкви многие немощны, больны и не мало умирают преждевременно. </w:t>
      </w:r>
    </w:p>
    <w:p w14:paraId="43C037A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Вначале важно увидеть, что Бог не желает, чтобы христиане были «осуждены» вместе с миром. </w:t>
      </w:r>
    </w:p>
    <w:p w14:paraId="4023F58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Контекст этой главы говорит о Святом причастии, о хлебе и вине и как их принимать, чтобы не быть осуждёнными с этим миром. Пусть не будет неправильное понимание этой фразы. Люди понимают, что быть осуждёнными- это, как пойти в ад. Однако контекст не говорит, что если будете принимать недостойно, то пойдёте в ад. Весь контекст говорит о здоровье и о том желании Бога, чтобы все получили пользу от Бога и не страдали от осуждения мира. Осуждения, от которых страдает мир- это немощи, болезни и преждевременная смерть. Мир под этим осуждением с момента грехопадения Адама. Иисус пришёл, чтобы удалить это осуждение от всех, кто верует и принимает Его завершенную работу. </w:t>
      </w:r>
    </w:p>
    <w:p w14:paraId="3E8E4F0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747A6800"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 значит быть «недостойным»? Пусть не будет такого понимания, что если христианин согрешил, то не будет принимать Вечерю Господню, т. к. недостоин и не может быть у трапезы Господней. Павел говорит не об этом. Иисус умер за недостойных людей. На самом деле, когда Иисус умер, то не было ни одного достойного человека. Кто принимает Иисуса, тот становиться достойным. Поэтому Павел говорит не о самом человеке, а о образе действия человека. Речь идёт о действии, а не о действующем. </w:t>
      </w:r>
    </w:p>
    <w:p w14:paraId="16F4CB8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Кто принимает недостойно, тот и не пользуется преимуществом от причастия. И потому многие немощны, больны и немало умирает. И это не Божий план. </w:t>
      </w:r>
    </w:p>
    <w:p w14:paraId="482FBEF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6ABD34C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Существуют следующие мнения:</w:t>
      </w:r>
    </w:p>
    <w:p w14:paraId="779DF76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У человека все хорошо. Но приняв причастие, будучи в грехе, он заболеет. Т. е. все хорошо, пока не принята Вечеря Господня. </w:t>
      </w:r>
    </w:p>
    <w:p w14:paraId="022A019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Если у человека есть грех и он недостоин, то, приняв причастие, он заболеет. </w:t>
      </w:r>
    </w:p>
    <w:p w14:paraId="208BD46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Правильное представление следующее:</w:t>
      </w:r>
    </w:p>
    <w:p w14:paraId="2F601F0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Все в этом мире больны: клетки отмирают; тело становится осунувшееся; ум притупляется; волосы становятся седыми. Все в мире движется вниз. Правда, что наши тела стареют. Но Бог обеспечил причастие, как лечение. Как выход из проблемы. И это не так, как может показаться, что все хорошо, пока не приняли причастие. И потом произойдут плохие вещи. Люди отказываются от причастия, как от благословения предусмотренного Богом. </w:t>
      </w:r>
    </w:p>
    <w:p w14:paraId="1593357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4B76317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Бог благой. И апостол Павел приводит единственную причину от чего всё происходит: «...не рассуждая о Теле Господнем». Необходимо прийти к решению, что значит «...не рассуждая о Теле Господнем». Когда берут хлеб, то не рассуждают для чего он был дан. И потому многие немощны, больны и немало умирают. </w:t>
      </w:r>
    </w:p>
    <w:p w14:paraId="1053FD3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Слово «рассуждать» в переводе с греческого языка означает также «различать». </w:t>
      </w:r>
    </w:p>
    <w:p w14:paraId="01260B2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 правило, христиане берут хлеб и вино и принимают для прощения своих грехов, как символ прощения. Они не различают, почему тело было ломимо и для чего кровь была пролита. Божий план был следующим: всему человечеству принадлежит спасение и исцеление. </w:t>
      </w:r>
    </w:p>
    <w:p w14:paraId="2B86F81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p>
    <w:p w14:paraId="73E950AB" w14:textId="77777777" w:rsidR="00643AA7" w:rsidRPr="00987494" w:rsidRDefault="00987494" w:rsidP="00643AA7">
      <w:pPr>
        <w:widowControl w:val="0"/>
        <w:autoSpaceDE w:val="0"/>
        <w:autoSpaceDN w:val="0"/>
        <w:adjustRightInd w:val="0"/>
        <w:rPr>
          <w:rFonts w:ascii="Times New Roman" w:hAnsi="Times New Roman" w:cs="Times New Roman"/>
          <w:b/>
          <w:color w:val="353535"/>
        </w:rPr>
      </w:pPr>
      <w:proofErr w:type="spellStart"/>
      <w:r w:rsidRPr="00987494">
        <w:rPr>
          <w:rFonts w:ascii="Times New Roman" w:hAnsi="Times New Roman" w:cs="Times New Roman"/>
          <w:b/>
          <w:bCs/>
          <w:color w:val="353535"/>
        </w:rPr>
        <w:t>Ис</w:t>
      </w:r>
      <w:proofErr w:type="spellEnd"/>
      <w:r w:rsidRPr="00987494">
        <w:rPr>
          <w:rFonts w:ascii="Times New Roman" w:hAnsi="Times New Roman" w:cs="Times New Roman"/>
          <w:b/>
          <w:bCs/>
          <w:color w:val="353535"/>
        </w:rPr>
        <w:t>. 53:4-</w:t>
      </w:r>
      <w:r w:rsidR="00643AA7" w:rsidRPr="00987494">
        <w:rPr>
          <w:rFonts w:ascii="Times New Roman" w:hAnsi="Times New Roman" w:cs="Times New Roman"/>
          <w:b/>
          <w:bCs/>
          <w:color w:val="353535"/>
        </w:rPr>
        <w:t>5</w:t>
      </w:r>
    </w:p>
    <w:p w14:paraId="58C8972F" w14:textId="77777777" w:rsidR="00643AA7" w:rsidRPr="00987494" w:rsidRDefault="00987494"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4 </w:t>
      </w:r>
      <w:r w:rsidR="00643AA7" w:rsidRPr="00987494">
        <w:rPr>
          <w:rFonts w:ascii="Times New Roman" w:hAnsi="Times New Roman" w:cs="Times New Roman"/>
          <w:bCs/>
          <w:i/>
          <w:color w:val="353535"/>
        </w:rPr>
        <w:t>Но Он взял на Себя наши немощи и понес наши болезни; а мы думали, что Он был поражаем, наказуем и уничижен Богом. </w:t>
      </w:r>
    </w:p>
    <w:p w14:paraId="225CCD41" w14:textId="77777777" w:rsidR="00643AA7" w:rsidRPr="00987494" w:rsidRDefault="00987494" w:rsidP="00643AA7">
      <w:pPr>
        <w:widowControl w:val="0"/>
        <w:autoSpaceDE w:val="0"/>
        <w:autoSpaceDN w:val="0"/>
        <w:adjustRightInd w:val="0"/>
        <w:rPr>
          <w:rFonts w:ascii="Times New Roman" w:hAnsi="Times New Roman" w:cs="Times New Roman"/>
          <w:bCs/>
          <w:i/>
          <w:color w:val="353535"/>
        </w:rPr>
      </w:pPr>
      <w:r w:rsidRPr="00987494">
        <w:rPr>
          <w:rFonts w:ascii="Times New Roman" w:hAnsi="Times New Roman" w:cs="Times New Roman"/>
          <w:bCs/>
          <w:i/>
          <w:color w:val="353535"/>
        </w:rPr>
        <w:t xml:space="preserve">5 </w:t>
      </w:r>
      <w:r w:rsidR="00643AA7" w:rsidRPr="00987494">
        <w:rPr>
          <w:rFonts w:ascii="Times New Roman" w:hAnsi="Times New Roman" w:cs="Times New Roman"/>
          <w:bCs/>
          <w:i/>
          <w:color w:val="353535"/>
        </w:rPr>
        <w:t>Но Он изъязвлен был за грехи наши и мучим за беззакония наши; наказание мира нашего было на Н</w:t>
      </w:r>
      <w:r w:rsidRPr="00987494">
        <w:rPr>
          <w:rFonts w:ascii="Times New Roman" w:hAnsi="Times New Roman" w:cs="Times New Roman"/>
          <w:bCs/>
          <w:i/>
          <w:color w:val="353535"/>
        </w:rPr>
        <w:t>ем, и ранами Его мы исцелились.</w:t>
      </w:r>
    </w:p>
    <w:p w14:paraId="5D3AEEA8" w14:textId="77777777" w:rsidR="00987494" w:rsidRPr="00643AA7" w:rsidRDefault="00987494" w:rsidP="00643AA7">
      <w:pPr>
        <w:widowControl w:val="0"/>
        <w:autoSpaceDE w:val="0"/>
        <w:autoSpaceDN w:val="0"/>
        <w:adjustRightInd w:val="0"/>
        <w:rPr>
          <w:rFonts w:ascii="Times New Roman" w:hAnsi="Times New Roman" w:cs="Times New Roman"/>
          <w:color w:val="353535"/>
        </w:rPr>
      </w:pPr>
    </w:p>
    <w:p w14:paraId="38E29E24" w14:textId="77777777" w:rsidR="00643AA7" w:rsidRPr="00987494" w:rsidRDefault="00987494" w:rsidP="00643AA7">
      <w:pPr>
        <w:widowControl w:val="0"/>
        <w:autoSpaceDE w:val="0"/>
        <w:autoSpaceDN w:val="0"/>
        <w:adjustRightInd w:val="0"/>
        <w:rPr>
          <w:rFonts w:ascii="Times New Roman" w:hAnsi="Times New Roman" w:cs="Times New Roman"/>
          <w:b/>
          <w:color w:val="353535"/>
        </w:rPr>
      </w:pPr>
      <w:proofErr w:type="spellStart"/>
      <w:r w:rsidRPr="00987494">
        <w:rPr>
          <w:rFonts w:ascii="Times New Roman" w:hAnsi="Times New Roman" w:cs="Times New Roman"/>
          <w:b/>
          <w:bCs/>
          <w:color w:val="353535"/>
        </w:rPr>
        <w:t>Мтф</w:t>
      </w:r>
      <w:proofErr w:type="spellEnd"/>
      <w:r w:rsidRPr="00987494">
        <w:rPr>
          <w:rFonts w:ascii="Times New Roman" w:hAnsi="Times New Roman" w:cs="Times New Roman"/>
          <w:b/>
          <w:bCs/>
          <w:color w:val="353535"/>
        </w:rPr>
        <w:t>. 8:16-</w:t>
      </w:r>
      <w:r w:rsidR="00643AA7" w:rsidRPr="00987494">
        <w:rPr>
          <w:rFonts w:ascii="Times New Roman" w:hAnsi="Times New Roman" w:cs="Times New Roman"/>
          <w:b/>
          <w:bCs/>
          <w:color w:val="353535"/>
        </w:rPr>
        <w:t>17</w:t>
      </w:r>
    </w:p>
    <w:p w14:paraId="68D98F43" w14:textId="77777777" w:rsidR="00643AA7" w:rsidRPr="00987494" w:rsidRDefault="00987494"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16 </w:t>
      </w:r>
      <w:r w:rsidR="00643AA7" w:rsidRPr="00987494">
        <w:rPr>
          <w:rFonts w:ascii="Times New Roman" w:hAnsi="Times New Roman" w:cs="Times New Roman"/>
          <w:bCs/>
          <w:i/>
          <w:color w:val="353535"/>
        </w:rPr>
        <w:t>Когда же настал вечер, к Нему привели многих бесноватых, и Он изгнал духов словом и исцелил всех больных,</w:t>
      </w:r>
    </w:p>
    <w:p w14:paraId="7D59E26A" w14:textId="77777777" w:rsidR="00643AA7" w:rsidRPr="00987494" w:rsidRDefault="00987494" w:rsidP="00643AA7">
      <w:pPr>
        <w:widowControl w:val="0"/>
        <w:autoSpaceDE w:val="0"/>
        <w:autoSpaceDN w:val="0"/>
        <w:adjustRightInd w:val="0"/>
        <w:rPr>
          <w:rFonts w:ascii="Times New Roman" w:hAnsi="Times New Roman" w:cs="Times New Roman"/>
          <w:bCs/>
          <w:i/>
          <w:color w:val="353535"/>
        </w:rPr>
      </w:pPr>
      <w:r w:rsidRPr="00987494">
        <w:rPr>
          <w:rFonts w:ascii="Times New Roman" w:hAnsi="Times New Roman" w:cs="Times New Roman"/>
          <w:bCs/>
          <w:i/>
          <w:color w:val="353535"/>
        </w:rPr>
        <w:t xml:space="preserve">17 </w:t>
      </w:r>
      <w:r w:rsidR="00643AA7" w:rsidRPr="00987494">
        <w:rPr>
          <w:rFonts w:ascii="Times New Roman" w:hAnsi="Times New Roman" w:cs="Times New Roman"/>
          <w:bCs/>
          <w:i/>
          <w:color w:val="353535"/>
        </w:rPr>
        <w:t>да сбудется реченное через пророка Исаию, который говорит: Он взял на Себя наши немощи и понес болезни. </w:t>
      </w:r>
    </w:p>
    <w:p w14:paraId="7C4FFDFB" w14:textId="77777777" w:rsidR="00987494" w:rsidRPr="00643AA7" w:rsidRDefault="00987494" w:rsidP="00643AA7">
      <w:pPr>
        <w:widowControl w:val="0"/>
        <w:autoSpaceDE w:val="0"/>
        <w:autoSpaceDN w:val="0"/>
        <w:adjustRightInd w:val="0"/>
        <w:rPr>
          <w:rFonts w:ascii="Times New Roman" w:hAnsi="Times New Roman" w:cs="Times New Roman"/>
          <w:color w:val="353535"/>
        </w:rPr>
      </w:pPr>
    </w:p>
    <w:p w14:paraId="23CF8198" w14:textId="77777777" w:rsidR="00643AA7" w:rsidRPr="00987494" w:rsidRDefault="00643AA7" w:rsidP="00643AA7">
      <w:pPr>
        <w:widowControl w:val="0"/>
        <w:autoSpaceDE w:val="0"/>
        <w:autoSpaceDN w:val="0"/>
        <w:adjustRightInd w:val="0"/>
        <w:rPr>
          <w:rFonts w:ascii="Times New Roman" w:hAnsi="Times New Roman" w:cs="Times New Roman"/>
          <w:b/>
          <w:color w:val="353535"/>
        </w:rPr>
      </w:pPr>
      <w:r w:rsidRPr="00987494">
        <w:rPr>
          <w:rFonts w:ascii="Times New Roman" w:hAnsi="Times New Roman" w:cs="Times New Roman"/>
          <w:b/>
          <w:bCs/>
          <w:color w:val="353535"/>
        </w:rPr>
        <w:t>1П</w:t>
      </w:r>
      <w:r w:rsidR="00987494" w:rsidRPr="00987494">
        <w:rPr>
          <w:rFonts w:ascii="Times New Roman" w:hAnsi="Times New Roman" w:cs="Times New Roman"/>
          <w:b/>
          <w:bCs/>
          <w:color w:val="353535"/>
        </w:rPr>
        <w:t>етра</w:t>
      </w:r>
      <w:r w:rsidRPr="00987494">
        <w:rPr>
          <w:rFonts w:ascii="Times New Roman" w:hAnsi="Times New Roman" w:cs="Times New Roman"/>
          <w:b/>
          <w:bCs/>
          <w:color w:val="353535"/>
        </w:rPr>
        <w:t xml:space="preserve"> 2:24</w:t>
      </w:r>
    </w:p>
    <w:p w14:paraId="6AAB5DFC"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24 Он грехи наши Сам вознес телом Своим на древо, дабы мы, избавившись от грехов, жили для пр</w:t>
      </w:r>
      <w:r w:rsidR="00987494" w:rsidRPr="00987494">
        <w:rPr>
          <w:rFonts w:ascii="Times New Roman" w:hAnsi="Times New Roman" w:cs="Times New Roman"/>
          <w:bCs/>
          <w:i/>
          <w:color w:val="353535"/>
        </w:rPr>
        <w:t>авды: ранами Его вы исцелились.</w:t>
      </w:r>
    </w:p>
    <w:p w14:paraId="4B418E7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2D03907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Весь контекст говорит о исцелении физических болезней Христом. Если делается различие между телом и кровью, то очевидно, что тело было ломимо, чтобы сделать наши тела здоровыми. Его тело было разрываемое, чтобы каждого тело было соединено и стало целостным. По этой причине многие сильны, здоровы и многие живут долго. </w:t>
      </w:r>
    </w:p>
    <w:p w14:paraId="7CC9531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286300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Каким образом маленький кусок хлеба и чаша могут производить все это. Ведь это только принятие пищи. Все трагедии известные людям такие как рак, диабет, сердечно- сосудистые заболевания, гипертония, депрессия, бедность и даже сама смерть, пришли от одного действия Адама- принятие пищи. Он вкусил от древа. Раз это так, то очевидно посредством последнего Адама- Иисуса Христа, Бог возвращает всё посредством такого же действия- принятие пищи. </w:t>
      </w:r>
    </w:p>
    <w:p w14:paraId="00ECD10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p>
    <w:p w14:paraId="181B257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Рассмотрим следующее место из Писания, в котором Иисус говорит о принятии пищи. </w:t>
      </w:r>
    </w:p>
    <w:p w14:paraId="64797470" w14:textId="77777777" w:rsidR="00643AA7" w:rsidRPr="00987494" w:rsidRDefault="00643AA7" w:rsidP="00643AA7">
      <w:pPr>
        <w:widowControl w:val="0"/>
        <w:autoSpaceDE w:val="0"/>
        <w:autoSpaceDN w:val="0"/>
        <w:adjustRightInd w:val="0"/>
        <w:rPr>
          <w:rFonts w:ascii="Times New Roman" w:hAnsi="Times New Roman" w:cs="Times New Roman"/>
          <w:b/>
          <w:color w:val="353535"/>
        </w:rPr>
      </w:pPr>
      <w:r w:rsidRPr="00987494">
        <w:rPr>
          <w:rFonts w:ascii="Times New Roman" w:hAnsi="Times New Roman" w:cs="Times New Roman"/>
          <w:b/>
          <w:bCs/>
          <w:color w:val="353535"/>
        </w:rPr>
        <w:t>Ин. 6:48-58</w:t>
      </w:r>
    </w:p>
    <w:p w14:paraId="2274DE18"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48 Я </w:t>
      </w:r>
      <w:proofErr w:type="spellStart"/>
      <w:r w:rsidRPr="00987494">
        <w:rPr>
          <w:rFonts w:ascii="Times New Roman" w:hAnsi="Times New Roman" w:cs="Times New Roman"/>
          <w:bCs/>
          <w:i/>
          <w:color w:val="353535"/>
        </w:rPr>
        <w:t>есмь</w:t>
      </w:r>
      <w:proofErr w:type="spellEnd"/>
      <w:r w:rsidRPr="00987494">
        <w:rPr>
          <w:rFonts w:ascii="Times New Roman" w:hAnsi="Times New Roman" w:cs="Times New Roman"/>
          <w:bCs/>
          <w:i/>
          <w:color w:val="353535"/>
        </w:rPr>
        <w:t xml:space="preserve"> хлеб жизни. </w:t>
      </w:r>
    </w:p>
    <w:p w14:paraId="78790200"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49 Отцы ваши ели м</w:t>
      </w:r>
      <w:r w:rsidR="00987494" w:rsidRPr="00987494">
        <w:rPr>
          <w:rFonts w:ascii="Times New Roman" w:hAnsi="Times New Roman" w:cs="Times New Roman"/>
          <w:bCs/>
          <w:i/>
          <w:color w:val="353535"/>
        </w:rPr>
        <w:t>анну в пустыне и умерли;</w:t>
      </w:r>
    </w:p>
    <w:p w14:paraId="554EBE8C"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50 хлеб же, сходящий с небес, таков, что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его не умрет. </w:t>
      </w:r>
    </w:p>
    <w:p w14:paraId="48F0E723"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51 Я хлеб </w:t>
      </w:r>
      <w:proofErr w:type="spellStart"/>
      <w:r w:rsidRPr="00987494">
        <w:rPr>
          <w:rFonts w:ascii="Times New Roman" w:hAnsi="Times New Roman" w:cs="Times New Roman"/>
          <w:bCs/>
          <w:i/>
          <w:color w:val="353535"/>
        </w:rPr>
        <w:t>живый</w:t>
      </w:r>
      <w:proofErr w:type="spellEnd"/>
      <w:r w:rsidRPr="00987494">
        <w:rPr>
          <w:rFonts w:ascii="Times New Roman" w:hAnsi="Times New Roman" w:cs="Times New Roman"/>
          <w:bCs/>
          <w:i/>
          <w:color w:val="353535"/>
        </w:rPr>
        <w:t xml:space="preserve">, </w:t>
      </w:r>
      <w:proofErr w:type="spellStart"/>
      <w:r w:rsidRPr="00987494">
        <w:rPr>
          <w:rFonts w:ascii="Times New Roman" w:hAnsi="Times New Roman" w:cs="Times New Roman"/>
          <w:bCs/>
          <w:i/>
          <w:color w:val="353535"/>
        </w:rPr>
        <w:t>сшедший</w:t>
      </w:r>
      <w:proofErr w:type="spellEnd"/>
      <w:r w:rsidRPr="00987494">
        <w:rPr>
          <w:rFonts w:ascii="Times New Roman" w:hAnsi="Times New Roman" w:cs="Times New Roman"/>
          <w:bCs/>
          <w:i/>
          <w:color w:val="353535"/>
        </w:rPr>
        <w:t xml:space="preserve"> с небес;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хлеб сей будет жить вовек; хлеб же, который Я дам, есть Плоть Моя, которую Я отдам за жизнь мира. </w:t>
      </w:r>
    </w:p>
    <w:p w14:paraId="5CE0013B"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52 Тогда Иудеи стали спорить между собою, говоря: как Он может дать нам есть Плоть Свою? </w:t>
      </w:r>
    </w:p>
    <w:p w14:paraId="189C1445"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53 Иисус же сказал им: истинно, истинно говорю вам: если не будете есть Плоти Сына Человеческого и пить Крови Его, то не будете иметь в себе жизни. Мф 26:26</w:t>
      </w:r>
    </w:p>
    <w:p w14:paraId="36C25AC2"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54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Мою Плоть и </w:t>
      </w:r>
      <w:proofErr w:type="spellStart"/>
      <w:r w:rsidRPr="00987494">
        <w:rPr>
          <w:rFonts w:ascii="Times New Roman" w:hAnsi="Times New Roman" w:cs="Times New Roman"/>
          <w:bCs/>
          <w:i/>
          <w:color w:val="353535"/>
        </w:rPr>
        <w:t>пиющий</w:t>
      </w:r>
      <w:proofErr w:type="spellEnd"/>
      <w:r w:rsidRPr="00987494">
        <w:rPr>
          <w:rFonts w:ascii="Times New Roman" w:hAnsi="Times New Roman" w:cs="Times New Roman"/>
          <w:bCs/>
          <w:i/>
          <w:color w:val="353535"/>
        </w:rPr>
        <w:t xml:space="preserve"> Мою Кровь имеет жизнь вечную, и Я воскрешу его в последний день. </w:t>
      </w:r>
    </w:p>
    <w:p w14:paraId="59208716"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55 Ибо Плоть Моя истинно есть пища, и Кровь Моя истинно есть питие. </w:t>
      </w:r>
    </w:p>
    <w:p w14:paraId="4FEB4330"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56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Мою Плоть и </w:t>
      </w:r>
      <w:proofErr w:type="spellStart"/>
      <w:r w:rsidRPr="00987494">
        <w:rPr>
          <w:rFonts w:ascii="Times New Roman" w:hAnsi="Times New Roman" w:cs="Times New Roman"/>
          <w:bCs/>
          <w:i/>
          <w:color w:val="353535"/>
        </w:rPr>
        <w:t>пиющий</w:t>
      </w:r>
      <w:proofErr w:type="spellEnd"/>
      <w:r w:rsidRPr="00987494">
        <w:rPr>
          <w:rFonts w:ascii="Times New Roman" w:hAnsi="Times New Roman" w:cs="Times New Roman"/>
          <w:bCs/>
          <w:i/>
          <w:color w:val="353535"/>
        </w:rPr>
        <w:t xml:space="preserve"> Мою Кровь пребывает во Мне, и Я в нем. </w:t>
      </w:r>
    </w:p>
    <w:p w14:paraId="0F7D6D5F"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57 Как послал Меня </w:t>
      </w:r>
      <w:proofErr w:type="spellStart"/>
      <w:r w:rsidRPr="00987494">
        <w:rPr>
          <w:rFonts w:ascii="Times New Roman" w:hAnsi="Times New Roman" w:cs="Times New Roman"/>
          <w:bCs/>
          <w:i/>
          <w:color w:val="353535"/>
        </w:rPr>
        <w:t>живый</w:t>
      </w:r>
      <w:proofErr w:type="spellEnd"/>
      <w:r w:rsidRPr="00987494">
        <w:rPr>
          <w:rFonts w:ascii="Times New Roman" w:hAnsi="Times New Roman" w:cs="Times New Roman"/>
          <w:bCs/>
          <w:i/>
          <w:color w:val="353535"/>
        </w:rPr>
        <w:t xml:space="preserve"> Отец, и Я живу </w:t>
      </w:r>
      <w:proofErr w:type="spellStart"/>
      <w:r w:rsidRPr="00987494">
        <w:rPr>
          <w:rFonts w:ascii="Times New Roman" w:hAnsi="Times New Roman" w:cs="Times New Roman"/>
          <w:bCs/>
          <w:i/>
          <w:color w:val="353535"/>
        </w:rPr>
        <w:t>Отцем</w:t>
      </w:r>
      <w:proofErr w:type="spellEnd"/>
      <w:r w:rsidRPr="00987494">
        <w:rPr>
          <w:rFonts w:ascii="Times New Roman" w:hAnsi="Times New Roman" w:cs="Times New Roman"/>
          <w:bCs/>
          <w:i/>
          <w:color w:val="353535"/>
        </w:rPr>
        <w:t xml:space="preserve">, так и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Меня жить будет Мною. </w:t>
      </w:r>
    </w:p>
    <w:p w14:paraId="59D97C53"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58 Сей-то есть хлеб, </w:t>
      </w:r>
      <w:proofErr w:type="spellStart"/>
      <w:r w:rsidRPr="00987494">
        <w:rPr>
          <w:rFonts w:ascii="Times New Roman" w:hAnsi="Times New Roman" w:cs="Times New Roman"/>
          <w:bCs/>
          <w:i/>
          <w:color w:val="353535"/>
        </w:rPr>
        <w:t>сшедший</w:t>
      </w:r>
      <w:proofErr w:type="spellEnd"/>
      <w:r w:rsidRPr="00987494">
        <w:rPr>
          <w:rFonts w:ascii="Times New Roman" w:hAnsi="Times New Roman" w:cs="Times New Roman"/>
          <w:bCs/>
          <w:i/>
          <w:color w:val="353535"/>
        </w:rPr>
        <w:t xml:space="preserve"> с небес. Не так, как отцы ваши ели манну и умерли: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хлеб сей жить будет вовек. </w:t>
      </w:r>
    </w:p>
    <w:p w14:paraId="0783597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50AFCFF"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Греческий язык по своему содержанию очень выразительный. Ученые греческого языка пришли к выводу, что в 56 стихе Иисус говорит: «Жующий Мою плоть...». И это имеет значение физического питания. </w:t>
      </w:r>
    </w:p>
    <w:p w14:paraId="21989E47"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Иисус знал, что люди будут преуменьшать значение причастия. Поэтому так важно уметь разделять для чего было ломимо тело и пролита кровь. </w:t>
      </w:r>
    </w:p>
    <w:p w14:paraId="76FCC2E3" w14:textId="77777777" w:rsidR="00987494"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9CD680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 часто принимать причастие?</w:t>
      </w:r>
    </w:p>
    <w:p w14:paraId="381D1EE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Почему нет результатов?</w:t>
      </w:r>
    </w:p>
    <w:p w14:paraId="5038350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Рассмотренное место Писания </w:t>
      </w:r>
      <w:r w:rsidRPr="00987494">
        <w:rPr>
          <w:rFonts w:ascii="Times New Roman" w:hAnsi="Times New Roman" w:cs="Times New Roman"/>
          <w:b/>
          <w:bCs/>
          <w:color w:val="353535"/>
        </w:rPr>
        <w:t>Ин. 6:48-58</w:t>
      </w:r>
      <w:r w:rsidRPr="00643AA7">
        <w:rPr>
          <w:rFonts w:ascii="Times New Roman" w:hAnsi="Times New Roman" w:cs="Times New Roman"/>
          <w:bCs/>
          <w:color w:val="353535"/>
        </w:rPr>
        <w:t xml:space="preserve"> показывает, что причастия </w:t>
      </w:r>
      <w:proofErr w:type="spellStart"/>
      <w:r w:rsidRPr="00643AA7">
        <w:rPr>
          <w:rFonts w:ascii="Times New Roman" w:hAnsi="Times New Roman" w:cs="Times New Roman"/>
          <w:bCs/>
          <w:color w:val="353535"/>
        </w:rPr>
        <w:t>ядущий</w:t>
      </w:r>
      <w:proofErr w:type="spellEnd"/>
      <w:r w:rsidRPr="00643AA7">
        <w:rPr>
          <w:rFonts w:ascii="Times New Roman" w:hAnsi="Times New Roman" w:cs="Times New Roman"/>
          <w:bCs/>
          <w:color w:val="353535"/>
        </w:rPr>
        <w:t xml:space="preserve"> (жующий), </w:t>
      </w:r>
      <w:proofErr w:type="spellStart"/>
      <w:r w:rsidRPr="00643AA7">
        <w:rPr>
          <w:rFonts w:ascii="Times New Roman" w:hAnsi="Times New Roman" w:cs="Times New Roman"/>
          <w:bCs/>
          <w:color w:val="353535"/>
        </w:rPr>
        <w:t>пиющий</w:t>
      </w:r>
      <w:proofErr w:type="spellEnd"/>
      <w:r w:rsidRPr="00643AA7">
        <w:rPr>
          <w:rFonts w:ascii="Times New Roman" w:hAnsi="Times New Roman" w:cs="Times New Roman"/>
          <w:bCs/>
          <w:color w:val="353535"/>
        </w:rPr>
        <w:t xml:space="preserve"> стоят в форме настоящего времени действительного залога. Например, такая форма причастий употребляется в составе сложных прописей лекарственных средств, а также при обозначении терапевтического эффекта лекарственных веществ.</w:t>
      </w:r>
    </w:p>
    <w:p w14:paraId="1757199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 русском языке причастиям настоящего времени действительного залога соответствуют причастия с суффиксами -</w:t>
      </w:r>
      <w:proofErr w:type="spellStart"/>
      <w:r w:rsidRPr="00643AA7">
        <w:rPr>
          <w:rFonts w:ascii="Times New Roman" w:hAnsi="Times New Roman" w:cs="Times New Roman"/>
          <w:bCs/>
          <w:color w:val="353535"/>
        </w:rPr>
        <w:t>ущ</w:t>
      </w:r>
      <w:proofErr w:type="spellEnd"/>
      <w:r w:rsidRPr="00643AA7">
        <w:rPr>
          <w:rFonts w:ascii="Times New Roman" w:hAnsi="Times New Roman" w:cs="Times New Roman"/>
          <w:bCs/>
          <w:color w:val="353535"/>
        </w:rPr>
        <w:t>, -</w:t>
      </w:r>
      <w:proofErr w:type="spellStart"/>
      <w:r w:rsidRPr="00643AA7">
        <w:rPr>
          <w:rFonts w:ascii="Times New Roman" w:hAnsi="Times New Roman" w:cs="Times New Roman"/>
          <w:bCs/>
          <w:color w:val="353535"/>
        </w:rPr>
        <w:t>ющ</w:t>
      </w:r>
      <w:proofErr w:type="spellEnd"/>
      <w:r w:rsidRPr="00643AA7">
        <w:rPr>
          <w:rFonts w:ascii="Times New Roman" w:hAnsi="Times New Roman" w:cs="Times New Roman"/>
          <w:bCs/>
          <w:color w:val="353535"/>
        </w:rPr>
        <w:t>, -</w:t>
      </w:r>
      <w:proofErr w:type="spellStart"/>
      <w:r w:rsidRPr="00643AA7">
        <w:rPr>
          <w:rFonts w:ascii="Times New Roman" w:hAnsi="Times New Roman" w:cs="Times New Roman"/>
          <w:bCs/>
          <w:color w:val="353535"/>
        </w:rPr>
        <w:t>ащ</w:t>
      </w:r>
      <w:proofErr w:type="spellEnd"/>
      <w:r w:rsidRPr="00643AA7">
        <w:rPr>
          <w:rFonts w:ascii="Times New Roman" w:hAnsi="Times New Roman" w:cs="Times New Roman"/>
          <w:bCs/>
          <w:color w:val="353535"/>
        </w:rPr>
        <w:t>, -</w:t>
      </w:r>
      <w:proofErr w:type="spellStart"/>
      <w:r w:rsidRPr="00643AA7">
        <w:rPr>
          <w:rFonts w:ascii="Times New Roman" w:hAnsi="Times New Roman" w:cs="Times New Roman"/>
          <w:bCs/>
          <w:color w:val="353535"/>
        </w:rPr>
        <w:t>ящ</w:t>
      </w:r>
      <w:proofErr w:type="spellEnd"/>
      <w:r w:rsidRPr="00643AA7">
        <w:rPr>
          <w:rFonts w:ascii="Times New Roman" w:hAnsi="Times New Roman" w:cs="Times New Roman"/>
          <w:bCs/>
          <w:color w:val="353535"/>
        </w:rPr>
        <w:t xml:space="preserve"> (что делающий?).</w:t>
      </w:r>
    </w:p>
    <w:p w14:paraId="037DC41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Итак, можно сделать вывод: Иисус указал на эти действия не один раз, что в результате вырабатывает привычку, как постоянное действие (как принятие лекарства назначенного </w:t>
      </w:r>
      <w:proofErr w:type="spellStart"/>
      <w:r w:rsidRPr="00643AA7">
        <w:rPr>
          <w:rFonts w:ascii="Times New Roman" w:hAnsi="Times New Roman" w:cs="Times New Roman"/>
          <w:bCs/>
          <w:color w:val="353535"/>
        </w:rPr>
        <w:t>врачем</w:t>
      </w:r>
      <w:proofErr w:type="spellEnd"/>
      <w:r w:rsidRPr="00643AA7">
        <w:rPr>
          <w:rFonts w:ascii="Times New Roman" w:hAnsi="Times New Roman" w:cs="Times New Roman"/>
          <w:bCs/>
          <w:color w:val="353535"/>
        </w:rPr>
        <w:t>). </w:t>
      </w:r>
    </w:p>
    <w:p w14:paraId="0AD7B6F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Пример из жизни Смита </w:t>
      </w:r>
      <w:proofErr w:type="spellStart"/>
      <w:r w:rsidRPr="00643AA7">
        <w:rPr>
          <w:rFonts w:ascii="Times New Roman" w:hAnsi="Times New Roman" w:cs="Times New Roman"/>
          <w:bCs/>
          <w:color w:val="353535"/>
        </w:rPr>
        <w:t>Вигглсворта</w:t>
      </w:r>
      <w:proofErr w:type="spellEnd"/>
      <w:r w:rsidRPr="00643AA7">
        <w:rPr>
          <w:rFonts w:ascii="Times New Roman" w:hAnsi="Times New Roman" w:cs="Times New Roman"/>
          <w:bCs/>
          <w:color w:val="353535"/>
        </w:rPr>
        <w:t>: он это делал ежедневно. </w:t>
      </w:r>
    </w:p>
    <w:p w14:paraId="1091EB3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126A4271" w14:textId="5D434D5E" w:rsidR="00643AA7" w:rsidRPr="00643AA7" w:rsidRDefault="00643AA7" w:rsidP="00643AA7">
      <w:pPr>
        <w:widowControl w:val="0"/>
        <w:autoSpaceDE w:val="0"/>
        <w:autoSpaceDN w:val="0"/>
        <w:adjustRightInd w:val="0"/>
        <w:rPr>
          <w:rFonts w:ascii="Times New Roman" w:hAnsi="Times New Roman" w:cs="Times New Roman"/>
          <w:color w:val="353535"/>
        </w:rPr>
      </w:pPr>
      <w:r w:rsidRPr="00987494">
        <w:rPr>
          <w:rFonts w:ascii="Times New Roman" w:hAnsi="Times New Roman" w:cs="Times New Roman"/>
          <w:b/>
          <w:bCs/>
          <w:color w:val="353535"/>
        </w:rPr>
        <w:t>Вывод:</w:t>
      </w:r>
      <w:r w:rsidRPr="00643AA7">
        <w:rPr>
          <w:rFonts w:ascii="Times New Roman" w:hAnsi="Times New Roman" w:cs="Times New Roman"/>
          <w:bCs/>
          <w:color w:val="353535"/>
        </w:rPr>
        <w:t xml:space="preserve"> Иисус</w:t>
      </w:r>
      <w:r w:rsidR="00987494">
        <w:rPr>
          <w:rFonts w:ascii="Times New Roman" w:hAnsi="Times New Roman" w:cs="Times New Roman"/>
          <w:bCs/>
          <w:color w:val="353535"/>
        </w:rPr>
        <w:t xml:space="preserve"> </w:t>
      </w:r>
      <w:r w:rsidRPr="00643AA7">
        <w:rPr>
          <w:rFonts w:ascii="Times New Roman" w:hAnsi="Times New Roman" w:cs="Times New Roman"/>
          <w:bCs/>
          <w:color w:val="353535"/>
        </w:rPr>
        <w:t>- это Любовь Божья в действии. Эта Любовь проявилась благодатью через оправдание и прощен</w:t>
      </w:r>
      <w:r w:rsidR="00987494">
        <w:rPr>
          <w:rFonts w:ascii="Times New Roman" w:hAnsi="Times New Roman" w:cs="Times New Roman"/>
          <w:bCs/>
          <w:color w:val="353535"/>
        </w:rPr>
        <w:t>ие грехов для каждого человека.</w:t>
      </w:r>
      <w:r w:rsidRPr="00643AA7">
        <w:rPr>
          <w:rFonts w:ascii="MS Mincho" w:eastAsia="MS Mincho" w:hAnsi="MS Mincho" w:cs="MS Mincho"/>
          <w:color w:val="353535"/>
        </w:rPr>
        <w:t> </w:t>
      </w:r>
    </w:p>
    <w:p w14:paraId="1183A3C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22F8C2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75213D4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173825E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60131BB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81AD43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p>
    <w:p w14:paraId="184BCCD9" w14:textId="77777777" w:rsidR="007300A1" w:rsidRPr="00643AA7" w:rsidRDefault="008B0F7D" w:rsidP="00643AA7">
      <w:pPr>
        <w:rPr>
          <w:rFonts w:ascii="Times New Roman" w:hAnsi="Times New Roman" w:cs="Times New Roman"/>
        </w:rPr>
      </w:pPr>
    </w:p>
    <w:sectPr w:rsidR="007300A1" w:rsidRPr="00643AA7" w:rsidSect="003D0D8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A7"/>
    <w:rsid w:val="005A4880"/>
    <w:rsid w:val="00643AA7"/>
    <w:rsid w:val="008B0F7D"/>
    <w:rsid w:val="008E45B2"/>
    <w:rsid w:val="0098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4450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1422</Words>
  <Characters>8107</Characters>
  <Application>Microsoft Macintosh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2017-09-04T10:21:00Z</dcterms:created>
  <dcterms:modified xsi:type="dcterms:W3CDTF">2018-02-02T12:28:00Z</dcterms:modified>
</cp:coreProperties>
</file>