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8" w:rsidRPr="003C59D3" w:rsidRDefault="00EE0968" w:rsidP="00EE0968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Pr="002A36CD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  <w:lang w:val="ru-RU"/>
        </w:rPr>
        <w:t>8</w:t>
      </w:r>
      <w:r w:rsidRPr="003C59D3">
        <w:rPr>
          <w:b/>
          <w:bCs/>
          <w:sz w:val="24"/>
          <w:szCs w:val="24"/>
          <w:lang w:val="ru-RU"/>
        </w:rPr>
        <w:t>.0</w:t>
      </w:r>
      <w:r>
        <w:rPr>
          <w:b/>
          <w:bCs/>
          <w:sz w:val="24"/>
          <w:szCs w:val="24"/>
          <w:lang w:val="ru-RU"/>
        </w:rPr>
        <w:t>5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EE0968" w:rsidRPr="003C59D3" w:rsidRDefault="00EE0968" w:rsidP="00EE0968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>
        <w:rPr>
          <w:b/>
          <w:bCs/>
          <w:sz w:val="24"/>
          <w:szCs w:val="24"/>
          <w:lang w:val="ru-RU"/>
        </w:rPr>
        <w:t>Василий</w:t>
      </w:r>
      <w:r w:rsidRPr="003C59D3">
        <w:rPr>
          <w:b/>
          <w:bCs/>
          <w:sz w:val="24"/>
          <w:szCs w:val="24"/>
          <w:lang w:val="ru-RU"/>
        </w:rPr>
        <w:t xml:space="preserve"> Статкевич</w:t>
      </w:r>
    </w:p>
    <w:p w:rsidR="00EE0968" w:rsidRDefault="00EE096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Тема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: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«Дух Святой»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, </w:t>
      </w:r>
      <w:r w:rsidR="00EE0968">
        <w:rPr>
          <w:rFonts w:ascii="Times New Roman" w:hAnsi="Times New Roman"/>
          <w:b/>
          <w:bCs/>
          <w:shd w:val="clear" w:color="auto" w:fill="FFFFFF"/>
          <w:lang w:val="ru-RU"/>
        </w:rPr>
        <w:t>часть 2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Цель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: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«На основании Писания убедиться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что служение Духа Святого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-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это служение Божественной Личности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>»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Служение Святого Духа</w:t>
      </w:r>
      <w:r w:rsidR="00EE0968"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- 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Божественной Личности в  Ветхом Завете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С первой страницы Библии отмечено свидетельство о Святом Духе</w:t>
      </w:r>
      <w:r w:rsidRPr="00EE0968">
        <w:rPr>
          <w:rFonts w:ascii="Times New Roman" w:hAnsi="Times New Roman"/>
          <w:shd w:val="clear" w:color="auto" w:fill="FFFFFF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участвует в творении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Быт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.1:2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Земля же была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безвидна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и пуста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тьма над бездною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Дух Божий носился над водою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совершает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творческую деятельность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Иов свидетельствует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Иов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.33:4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Дух Божий создал меня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дыхание Вседержителя дало мне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жизнь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почивает на человеке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О Давиде сказано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FFFFF"/>
          <w:lang w:val="ru-RU"/>
        </w:rPr>
        <w:t>как и о многих других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1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Цар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16:13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взял Самуил рог с елеем и помазал его среди братьев 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почивал Дух Господень на Давиде с того дня и после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пребывает среди народа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Аг</w:t>
      </w:r>
      <w:r w:rsidR="00EE0968">
        <w:rPr>
          <w:rFonts w:ascii="Times New Roman" w:hAnsi="Times New Roman"/>
          <w:b/>
          <w:bCs/>
          <w:shd w:val="clear" w:color="auto" w:fill="FFFFFF"/>
          <w:lang w:val="ru-RU"/>
        </w:rPr>
        <w:t>г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.2:5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Завет Мой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-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говорит Господь вышедшим из плена Вавилонского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который Я заключил с вами при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исшествии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вашем из Египта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дух Мой пребывает среди вас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не бойтесь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исполняет человека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(</w:t>
      </w:r>
      <w:r w:rsidRPr="00EE0968">
        <w:rPr>
          <w:rFonts w:ascii="Times New Roman" w:hAnsi="Times New Roman"/>
          <w:shd w:val="clear" w:color="auto" w:fill="FFFFFF"/>
          <w:lang w:val="ru-RU"/>
        </w:rPr>
        <w:t>строительство скинии</w:t>
      </w:r>
      <w:r w:rsidRPr="00EE0968">
        <w:rPr>
          <w:rFonts w:ascii="Times New Roman" w:hAnsi="Times New Roman"/>
          <w:shd w:val="clear" w:color="auto" w:fill="FFFFFF"/>
          <w:lang w:val="ru-RU"/>
        </w:rPr>
        <w:t>).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Исх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35:31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Господь исполнил его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Веселиила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духом Божиим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объемлет или облекает человека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Суд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.6:34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Дух Господень объял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Гедеона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он вострубил трубою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созвано было племя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Авиезерово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идти за ним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Дух Святой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сходит на человека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: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Суд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.14:6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сошел на него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Самсона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Дух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Господень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он растерзал льва как козленка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 в руке у него ничего не было…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может быть огорчаем и пренебрегаем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Пророк Ис</w:t>
      </w:r>
      <w:r w:rsidRPr="00EE0968">
        <w:rPr>
          <w:rFonts w:ascii="Times New Roman" w:hAnsi="Times New Roman"/>
          <w:shd w:val="clear" w:color="auto" w:fill="FFFFFF"/>
          <w:lang w:val="ru-RU"/>
        </w:rPr>
        <w:t>а</w:t>
      </w:r>
      <w:r w:rsidR="00EE0968">
        <w:rPr>
          <w:rFonts w:ascii="Times New Roman" w:hAnsi="Times New Roman"/>
          <w:shd w:val="clear" w:color="auto" w:fill="FFFFFF"/>
          <w:lang w:val="ru-RU"/>
        </w:rPr>
        <w:t>ия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FFFFF"/>
          <w:lang w:val="ru-RU"/>
        </w:rPr>
        <w:t>повествуя о народе Божьем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FFFFF"/>
          <w:lang w:val="ru-RU"/>
        </w:rPr>
        <w:t>пишет</w:t>
      </w:r>
      <w:r w:rsidRPr="00EE0968">
        <w:rPr>
          <w:rFonts w:ascii="Times New Roman" w:hAnsi="Times New Roman"/>
          <w:shd w:val="clear" w:color="auto" w:fill="FFFFFF"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Ис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.63:10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… но они возмутились и огорчили Святого Духа 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отступает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или отходит от человека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После того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FFFFF"/>
          <w:lang w:val="ru-RU"/>
        </w:rPr>
        <w:t>как Саул ослушался Бога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FFFFF"/>
          <w:lang w:val="ru-RU"/>
        </w:rPr>
        <w:t>о нем сказано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1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Цар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.16:14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lastRenderedPageBreak/>
        <w:t>от Саула отступил Дух Господень…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 руководит человеком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Иез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.36:27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Вложу внутрь вас дух Мой и сделаю то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вы будете ходить в заповедях Моих и уставы Мои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будете соблюдать и выполнять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наставляет</w:t>
      </w:r>
      <w:r w:rsidRPr="00EE0968">
        <w:rPr>
          <w:rFonts w:ascii="Times New Roman" w:hAnsi="Times New Roman"/>
          <w:shd w:val="clear" w:color="auto" w:fill="FFFFFF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Неем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.9:20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Ты дал им Духа Твоего благого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чтобы наставлять 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манну Твою не отнимал от уст 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воду давал им для утоления жажды 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Дух Святой напоминает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Неем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.9:30.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Ожидая их обращения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обращения народа Божьего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Ты медлил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многие годы и напоминал им Духом Твоим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через пророков Твоих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они не слушали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Ты предал их в руки иноземных народов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участвует в передачи вести через видения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 xml:space="preserve">Пророк </w:t>
      </w:r>
      <w:proofErr w:type="spellStart"/>
      <w:r w:rsidRPr="00EE0968">
        <w:rPr>
          <w:rFonts w:ascii="Times New Roman" w:hAnsi="Times New Roman"/>
          <w:shd w:val="clear" w:color="auto" w:fill="FFFFFF"/>
          <w:lang w:val="ru-RU"/>
        </w:rPr>
        <w:t>Иезекииль</w:t>
      </w:r>
      <w:proofErr w:type="spellEnd"/>
      <w:r w:rsidRPr="00EE0968">
        <w:rPr>
          <w:rFonts w:ascii="Times New Roman" w:hAnsi="Times New Roman"/>
          <w:shd w:val="clear" w:color="auto" w:fill="FFFFFF"/>
          <w:lang w:val="ru-RU"/>
        </w:rPr>
        <w:t xml:space="preserve"> так описывает свой опыт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Иез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.8:3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…и поднял меня дух между землею и небом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принес меня в видениях Божиих в Иерусалим…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 утверждает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.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>Давид молился и взывал к Господу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Пс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.50:14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Возврати мне радость спасения Твоего и Духом владычественным утверди меня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Дух Святой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изливается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proofErr w:type="spellStart"/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Иоиль</w:t>
      </w:r>
      <w:proofErr w:type="spellEnd"/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2:28</w:t>
      </w:r>
      <w:r w:rsidR="00685B24">
        <w:rPr>
          <w:rFonts w:ascii="Times New Roman" w:hAnsi="Times New Roman"/>
          <w:b/>
          <w:bCs/>
          <w:shd w:val="clear" w:color="auto" w:fill="FFFFFF"/>
          <w:lang w:val="ru-RU"/>
        </w:rPr>
        <w:t>-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29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Изолью от Духа Моего на всякую плоть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говорит Господь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будут пророчествовать Сыны ваши и дочери ваши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старцам вашим будут сниться сны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юноши ваши будут видеть видения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так же на рабов и на рабынь в те дни изолью от Духа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Моего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CC689"/>
          <w:lang w:val="ru-RU"/>
        </w:rPr>
      </w:pP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Служение Святого Духа</w:t>
      </w:r>
      <w:r w:rsidR="00685B24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- 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Божественной Личности в Новом Завете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 участвует в плане спасения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научает и руководит человеком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shd w:val="clear" w:color="auto" w:fill="FFFFFF"/>
          <w:lang w:val="ru-RU"/>
        </w:rPr>
        <w:t xml:space="preserve">Иисус говорил Никодиму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.3:5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Истинно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истинно говорю тебе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если кто не родится от воды и Духа не может войти в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царство Небесное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 учит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,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утешает и напоминает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.14:26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Утешитель же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Дух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Святый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Которого пошлет Отец во имя Мое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научит вас всему и напомнит вам все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Я говорил вам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свидетельствует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.15:26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Утешитель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...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будет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свидетельствовать о Мне»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lastRenderedPageBreak/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обличает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.16:8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Он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придя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обличит мир о грехе и о правде и о суде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наставляет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.16:13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Он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Дух Истины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...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наставит вас на всякую истину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прославляет Христа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Ин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.16:14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Он прославит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Меня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потому что от Моего возьмет и возвестит вам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говорит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Отр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.22:17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Дух и невеста говорят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прииди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!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 у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частвовал в рождении Христа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Лк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.2:35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Ангел сказал Ей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Марии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 ответ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Дух Святой найдет на Тебя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сила Всевышнего осенит Тебя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по сему и рождаемое Святое наречется Сыном Божиим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 у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частвует в крещении человека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Дн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.11:16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Тогда вспомнил я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Петр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слово Господа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как Он говорил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Иоанн крестил водою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 вы будите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крещены Духом Святым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помазывает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Лк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.4:18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Дух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Господень на мне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Он помазал Меня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 освещает человека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2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Фес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.2:13.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Мы же всегда должны благодарить Бога за вас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возлюбленные Господом братья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Бог от начала через освящение Духа и веру истине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избрал нас ко спасению…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оправдывает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1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Кор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.6:11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такими были некоторые из вас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омылись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но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освятились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оправдались именем Господа нашего Иисуса Христа и Духом Бога нашего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вдохновляет проповедь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1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Кор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.2:4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слово моё и проповедь моя не в убедительных словах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человеческой мудрости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в явлении духа и силы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  <w:r w:rsidRPr="00EE0968">
        <w:rPr>
          <w:rFonts w:ascii="Times New Roman" w:hAnsi="Times New Roman"/>
          <w:i/>
          <w:iCs/>
          <w:shd w:val="clear" w:color="auto" w:fill="FEF799"/>
          <w:lang w:val="it-IT"/>
        </w:rPr>
        <w:t>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Святой Дух у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частвует в запечатлении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Еф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.1:13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 нем и вы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во Христе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запечатлены обетованным Святым Духом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8404F9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знакомит со Христом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8404F9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Еф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.1:17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lastRenderedPageBreak/>
        <w:t>чтобы Бог Господа нашего Иисуса Христа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Отец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славы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дал вам Духа премудрости и откровения к познанию Его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не допускает проповедоват</w:t>
      </w:r>
      <w:r w:rsidRPr="00EE0968">
        <w:rPr>
          <w:rFonts w:ascii="Times New Roman" w:hAnsi="Times New Roman"/>
          <w:shd w:val="clear" w:color="auto" w:fill="FFFFFF"/>
          <w:lang w:val="ru-RU"/>
        </w:rPr>
        <w:t>ь</w:t>
      </w:r>
      <w:r w:rsidRPr="00EE0968">
        <w:rPr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Дн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.16:6</w:t>
      </w:r>
      <w:r w:rsidR="008404F9">
        <w:rPr>
          <w:rFonts w:ascii="Times New Roman" w:hAnsi="Times New Roman"/>
          <w:b/>
          <w:bCs/>
          <w:shd w:val="clear" w:color="auto" w:fill="FFFFFF"/>
          <w:lang w:val="ru-RU"/>
        </w:rPr>
        <w:t>-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7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6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Пройдя через Фригию и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Галатийскую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страну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они не были допущены Духом Святым проповедовать слово в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Асии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7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Дойдя до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Мисии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предпринимали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идти в Вифинию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Дух не допустил 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>участвовал в жертве Христа</w:t>
      </w:r>
      <w:r w:rsidRPr="00EE0968">
        <w:rPr>
          <w:rFonts w:ascii="Times New Roman" w:hAnsi="Times New Roman"/>
          <w:b/>
          <w:bCs/>
          <w:i/>
          <w:iCs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Евр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.9:13</w:t>
      </w:r>
      <w:r w:rsidR="008404F9">
        <w:rPr>
          <w:rFonts w:ascii="Times New Roman" w:hAnsi="Times New Roman"/>
          <w:b/>
          <w:bCs/>
          <w:shd w:val="clear" w:color="auto" w:fill="FFFFFF"/>
          <w:lang w:val="ru-RU"/>
        </w:rPr>
        <w:t>-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14</w:t>
      </w:r>
      <w:r w:rsidRPr="00EE0968">
        <w:rPr>
          <w:rFonts w:ascii="Times New Roman" w:hAnsi="Times New Roman"/>
          <w:shd w:val="clear" w:color="auto" w:fill="FFFFFF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i/>
          <w:iCs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13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если кровь тельцов и козлов и пепел телицы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через окропление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освящает оскверненных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дабы чисто было тело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,</w:t>
      </w:r>
      <w:r w:rsidRPr="00EE0968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14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то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кольми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паче Кровь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Христа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Который Духом Святым принес Себя непорочного Богу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очистит совесть нашу от мертвых дел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для служения Богу живому и истинному</w:t>
      </w:r>
      <w:hyperlink r:id="rId6" w:history="1"/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Святой Дух у</w:t>
      </w:r>
      <w:r w:rsidRPr="00EE0968">
        <w:rPr>
          <w:rStyle w:val="Nenhum"/>
          <w:rFonts w:ascii="Times New Roman" w:hAnsi="Times New Roman"/>
          <w:b/>
          <w:bCs/>
          <w:i/>
          <w:iCs/>
          <w:shd w:val="clear" w:color="auto" w:fill="FFFFFF"/>
          <w:lang w:val="ru-RU"/>
        </w:rPr>
        <w:t>тверждает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Еф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.3:16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…да даст вам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по богатству славы Своей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крепко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утвердиться Духом Его во внутреннем человеке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  <w:r w:rsidRPr="00EE0968">
        <w:rPr>
          <w:rFonts w:ascii="Times New Roman" w:hAnsi="Times New Roman"/>
          <w:i/>
          <w:iCs/>
          <w:shd w:val="clear" w:color="auto" w:fill="FEF799"/>
          <w:lang w:val="it-IT"/>
        </w:rPr>
        <w:t>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Святой Дух </w:t>
      </w:r>
      <w:r w:rsidRPr="00EE0968">
        <w:rPr>
          <w:rStyle w:val="Nenhum"/>
          <w:rFonts w:ascii="Times New Roman" w:hAnsi="Times New Roman"/>
          <w:b/>
          <w:bCs/>
          <w:i/>
          <w:iCs/>
          <w:shd w:val="clear" w:color="auto" w:fill="FFFFFF"/>
          <w:lang w:val="ru-RU"/>
        </w:rPr>
        <w:t>показывает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Ев</w:t>
      </w:r>
      <w:r w:rsidR="008404F9">
        <w:rPr>
          <w:rStyle w:val="Hyperlink0"/>
          <w:rFonts w:ascii="Times New Roman" w:hAnsi="Times New Roman"/>
          <w:b/>
          <w:bCs/>
          <w:lang w:val="ru-RU"/>
        </w:rPr>
        <w:t>р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.9:8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Сим Дух Святой показывает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ещё не открыт путь во святилище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доколе стоит прежняя скиния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Святой Дух </w:t>
      </w:r>
      <w:r w:rsidRPr="00EE0968">
        <w:rPr>
          <w:rStyle w:val="Nenhum"/>
          <w:rFonts w:ascii="Times New Roman" w:hAnsi="Times New Roman"/>
          <w:b/>
          <w:bCs/>
          <w:i/>
          <w:iCs/>
          <w:shd w:val="clear" w:color="auto" w:fill="FFFFFF"/>
          <w:lang w:val="ru-RU"/>
        </w:rPr>
        <w:t>содействует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Флп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.1:19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знаю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это послужит мне во спасение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по вашей молитве и содействием Духа Иисуса Христа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Святой Дух </w:t>
      </w:r>
      <w:r w:rsidRPr="00EE0968">
        <w:rPr>
          <w:rStyle w:val="Nenhum"/>
          <w:rFonts w:ascii="Times New Roman" w:hAnsi="Times New Roman"/>
          <w:b/>
          <w:bCs/>
          <w:i/>
          <w:iCs/>
          <w:shd w:val="clear" w:color="auto" w:fill="FFFFFF"/>
          <w:lang w:val="ru-RU"/>
        </w:rPr>
        <w:t>ведет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Мтф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.4:1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тогда Иисус возведен был Духом в пустыню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для искушения от дьявола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участвует в изгнании бесов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Мтф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.12:28 </w:t>
      </w:r>
    </w:p>
    <w:p w:rsidR="003806C5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Если же я Духом Божиим изгоняю бесов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то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конечно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достигло до вас царство небесное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8404F9" w:rsidRPr="00EE0968" w:rsidRDefault="008404F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CC689"/>
          <w:lang w:val="ru-RU"/>
        </w:rPr>
      </w:pP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Духа Святого может огорчать человеческое поведение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 xml:space="preserve">, 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а именно</w:t>
      </w:r>
      <w:r w:rsidRPr="00EE0968">
        <w:rPr>
          <w:rFonts w:ascii="Times New Roman" w:hAnsi="Times New Roman"/>
          <w:b/>
          <w:bCs/>
          <w:u w:val="single"/>
          <w:shd w:val="clear" w:color="auto" w:fill="FCC689"/>
          <w:lang w:val="ru-RU"/>
        </w:rPr>
        <w:t>: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Его можно искушать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.5:9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Петр сказал ей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это вы согласились искушать Духа Господня</w:t>
      </w:r>
      <w:r w:rsidRPr="00EE0968">
        <w:rPr>
          <w:rFonts w:ascii="Times New Roman" w:hAnsi="Times New Roman"/>
          <w:i/>
          <w:iCs/>
          <w:shd w:val="clear" w:color="auto" w:fill="FEF799"/>
          <w:lang w:val="zh-TW" w:eastAsia="zh-TW"/>
        </w:rPr>
        <w:t>?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Ему можно солгать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.5:3</w:t>
      </w:r>
    </w:p>
    <w:p w:rsidR="003806C5" w:rsidRPr="008404F9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i/>
          <w:lang w:val="ru-RU"/>
        </w:rPr>
      </w:pPr>
      <w:r w:rsidRPr="008404F9">
        <w:rPr>
          <w:rFonts w:ascii="Times New Roman" w:hAnsi="Times New Roman"/>
          <w:i/>
          <w:shd w:val="clear" w:color="auto" w:fill="FEF799"/>
          <w:lang w:val="ru-RU"/>
        </w:rPr>
        <w:t>Но Петр сказал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 xml:space="preserve">: </w:t>
      </w:r>
      <w:proofErr w:type="spellStart"/>
      <w:r w:rsidRPr="008404F9">
        <w:rPr>
          <w:rFonts w:ascii="Times New Roman" w:hAnsi="Times New Roman"/>
          <w:i/>
          <w:shd w:val="clear" w:color="auto" w:fill="FEF799"/>
          <w:lang w:val="ru-RU"/>
        </w:rPr>
        <w:t>Анания</w:t>
      </w:r>
      <w:proofErr w:type="spellEnd"/>
      <w:r w:rsidRPr="008404F9">
        <w:rPr>
          <w:rFonts w:ascii="Times New Roman" w:hAnsi="Times New Roman"/>
          <w:i/>
          <w:shd w:val="clear" w:color="auto" w:fill="FEF799"/>
          <w:lang w:val="ru-RU"/>
        </w:rPr>
        <w:t xml:space="preserve">! 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 xml:space="preserve">Для чего 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>ты допустил сатане вложить мысль солгать Духу Святому</w:t>
      </w:r>
      <w:r w:rsidRPr="008404F9">
        <w:rPr>
          <w:rFonts w:ascii="Times New Roman" w:hAnsi="Times New Roman"/>
          <w:i/>
          <w:shd w:val="clear" w:color="auto" w:fill="FEF799"/>
          <w:lang w:val="zh-TW" w:eastAsia="zh-TW"/>
        </w:rPr>
        <w:t>?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Его можно оскорблять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lastRenderedPageBreak/>
        <w:t>Еф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.4:30</w:t>
      </w:r>
    </w:p>
    <w:p w:rsidR="003806C5" w:rsidRPr="008404F9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shd w:val="clear" w:color="auto" w:fill="FEF799"/>
          <w:lang w:val="ru-RU"/>
        </w:rPr>
      </w:pPr>
      <w:r w:rsidRPr="008404F9">
        <w:rPr>
          <w:rFonts w:ascii="Times New Roman" w:hAnsi="Times New Roman"/>
          <w:i/>
          <w:shd w:val="clear" w:color="auto" w:fill="FEF799"/>
          <w:lang w:val="ru-RU"/>
        </w:rPr>
        <w:t>И не оскорбляйте Святого Духа Божия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 xml:space="preserve">, 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>которым вы запечатлены в день искупления</w:t>
      </w:r>
      <w:r w:rsidRPr="008404F9">
        <w:rPr>
          <w:rFonts w:ascii="Times New Roman" w:hAnsi="Times New Roman"/>
          <w:i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Ему можно сопротивляться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.7:51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Жестоковыйные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!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люди с необрезанным сердцем и ушами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!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всегда противитесь Духу Святому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как отцы ваши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так и вы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Против Него можно согрешить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Мтф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.12:32</w:t>
      </w:r>
      <w:r w:rsidR="008404F9">
        <w:rPr>
          <w:rStyle w:val="Hyperlink0"/>
          <w:rFonts w:ascii="Times New Roman" w:hAnsi="Times New Roman"/>
          <w:b/>
          <w:bCs/>
          <w:lang w:val="ru-RU"/>
        </w:rPr>
        <w:t>-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32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 (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см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. 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Мк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.3:29; 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Лк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.12:10)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Посему говорю вам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всякий грех и хула простятся человекам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 хула на Духа Святого не простятся человекам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Дух Святой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наделяет силой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lang w:val="ru-RU"/>
        </w:rPr>
        <w:t>Христос перед вознесением говорил Своим ученикам</w:t>
      </w:r>
      <w:r w:rsidRPr="00EE0968">
        <w:rPr>
          <w:rStyle w:val="Hyperlink0"/>
          <w:rFonts w:ascii="Times New Roman" w:hAnsi="Times New Roman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.1:8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вы примите силу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когда сойдет на вас Дух Святой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Святой Дух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научает правильному поклонению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  <w:r w:rsidRPr="00EE0968">
        <w:rPr>
          <w:rStyle w:val="Hyperlink0"/>
          <w:rFonts w:ascii="Times New Roman" w:hAnsi="Times New Roman"/>
          <w:lang w:val="ru-RU"/>
        </w:rPr>
        <w:t xml:space="preserve">Беседуя с </w:t>
      </w:r>
      <w:proofErr w:type="spellStart"/>
      <w:r w:rsidRPr="00EE0968">
        <w:rPr>
          <w:rStyle w:val="Hyperlink0"/>
          <w:rFonts w:ascii="Times New Roman" w:hAnsi="Times New Roman"/>
          <w:lang w:val="ru-RU"/>
        </w:rPr>
        <w:t>Самарянкой</w:t>
      </w:r>
      <w:proofErr w:type="spellEnd"/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Христос сказал ей</w:t>
      </w:r>
      <w:r w:rsidRPr="00EE0968">
        <w:rPr>
          <w:rStyle w:val="Hyperlink0"/>
          <w:rFonts w:ascii="Times New Roman" w:hAnsi="Times New Roman"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Ин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.4:23</w:t>
      </w:r>
      <w:r w:rsidR="008404F9">
        <w:rPr>
          <w:rStyle w:val="Hyperlink0"/>
          <w:rFonts w:ascii="Times New Roman" w:hAnsi="Times New Roman"/>
          <w:b/>
          <w:bCs/>
          <w:lang w:val="ru-RU"/>
        </w:rPr>
        <w:t>-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24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23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Но настанет время и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настало уже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когда истинные поклонники будут поклоняться Отцу в духе и истине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таких поклонников Отец ищет Себе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24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Бог есть дух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поклоняющиеся Ему должны поклоняться в духе и истине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i/>
          <w:iCs/>
          <w:u w:val="single"/>
          <w:lang w:val="ru-RU"/>
        </w:rPr>
      </w:pPr>
      <w:r w:rsidRPr="00EE0968">
        <w:rPr>
          <w:rStyle w:val="Nenhum"/>
          <w:rFonts w:ascii="Times New Roman" w:hAnsi="Times New Roman"/>
          <w:b/>
          <w:bCs/>
          <w:u w:val="single"/>
          <w:shd w:val="clear" w:color="auto" w:fill="FCC689"/>
          <w:lang w:val="ru-RU"/>
        </w:rPr>
        <w:t>Дух Святой</w:t>
      </w:r>
      <w:r w:rsidRPr="00EE0968">
        <w:rPr>
          <w:rStyle w:val="Nenhum"/>
          <w:rFonts w:ascii="Times New Roman" w:hAnsi="Times New Roman"/>
          <w:u w:val="single"/>
          <w:shd w:val="clear" w:color="auto" w:fill="FCC689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i/>
          <w:iCs/>
          <w:u w:val="single"/>
          <w:shd w:val="clear" w:color="auto" w:fill="FCC689"/>
          <w:lang w:val="ru-RU"/>
        </w:rPr>
        <w:t>управляет церковью</w:t>
      </w:r>
      <w:r w:rsidRPr="00EE0968">
        <w:rPr>
          <w:rFonts w:ascii="Times New Roman" w:hAnsi="Times New Roman"/>
          <w:b/>
          <w:bCs/>
          <w:i/>
          <w:iCs/>
          <w:u w:val="single"/>
          <w:shd w:val="clear" w:color="auto" w:fill="FCC689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 xml:space="preserve">Через распределение духовных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даров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1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Кор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.12:11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Всё же сие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духовные дары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производит один и тот же Дух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разделяя каждому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как Ему угодно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</w:t>
      </w:r>
      <w:r w:rsidRPr="00EE0968">
        <w:rPr>
          <w:rFonts w:ascii="Times New Roman" w:hAnsi="Times New Roman"/>
          <w:i/>
          <w:iCs/>
          <w:shd w:val="clear" w:color="auto" w:fill="FEF799"/>
          <w:lang w:val="it-IT"/>
        </w:rPr>
        <w:t>»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Через утешение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.9:31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Церкви же по всей Иудее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Галилее и Самарии были в покое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назидаясь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и ходя в страхе Господнем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при утешении от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Святого Духа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умножались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Через избрание и посылание на служение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  <w:r w:rsidRPr="00EE0968">
        <w:rPr>
          <w:rStyle w:val="Nenhum"/>
          <w:rFonts w:ascii="Times New Roman" w:hAnsi="Times New Roman"/>
          <w:i/>
          <w:iCs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.13:2,4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Когда они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(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церковь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)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служили Господу и постились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Дух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Святый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сказал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: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отделите Мне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Варнаву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и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Савла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на дело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 которому Я призвал 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4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Сии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быв посланы Духом Святым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пришли в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Селевкию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а оттуда отплыли в Кипр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...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Через управление в  учении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  <w:r w:rsidRPr="00EE0968">
        <w:rPr>
          <w:rStyle w:val="Hyperlink0"/>
          <w:rFonts w:ascii="Times New Roman" w:hAnsi="Times New Roman"/>
          <w:lang w:val="ru-RU"/>
        </w:rPr>
        <w:t>По окончании собрания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где решался вопрос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касающийся того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во что верить и как жить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было решено</w:t>
      </w:r>
      <w:r w:rsidRPr="00EE0968">
        <w:rPr>
          <w:rStyle w:val="Hyperlink0"/>
          <w:rFonts w:ascii="Times New Roman" w:hAnsi="Times New Roman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Дн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.15:28</w:t>
      </w:r>
      <w:r w:rsidR="008404F9">
        <w:rPr>
          <w:rStyle w:val="Hyperlink0"/>
          <w:rFonts w:ascii="Times New Roman" w:hAnsi="Times New Roman"/>
          <w:b/>
          <w:bCs/>
          <w:lang w:val="ru-RU"/>
        </w:rPr>
        <w:t>-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29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28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угодно Святому Духу и нам не возлагать на вас ни какого бремени более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кроме сего необходимого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29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воздерживаться от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идоложертвенного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и крови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удавленины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блуда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не делать другим того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чего себе не хотите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Соблюдая сие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хорошо сделаете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.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Будьте здравы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b/>
          <w:bCs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Святой Дух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участвует в «построении церкви»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lastRenderedPageBreak/>
        <w:t>Еф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.2:19-22</w:t>
      </w:r>
    </w:p>
    <w:p w:rsidR="003806C5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19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Итак вы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уже не чужие и не пришельцы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сограждане святым и свои Богу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,</w:t>
      </w:r>
      <w:r w:rsidRPr="00EE0968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20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быв утверждены на основании Апостолов и пророков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имея Самого Иисуса Христа краеугольным камнем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,</w:t>
      </w:r>
      <w:r w:rsidRPr="00EE0968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21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на котором все здание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слагаясь стройно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возрастает в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святый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храм в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Господе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,</w:t>
      </w:r>
      <w:r w:rsidRPr="00EE0968"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  <w:br/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22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на котором и вы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устрояетесь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в жилище Божие Духом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8404F9" w:rsidRPr="00EE0968" w:rsidRDefault="008404F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Дух Святой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участвует в воскресении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Рим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.8:11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</w:p>
    <w:p w:rsidR="003806C5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shd w:val="clear" w:color="auto" w:fill="FEF799"/>
          <w:lang w:val="ru-RU"/>
        </w:rPr>
      </w:pPr>
      <w:r w:rsidRPr="00EE0968">
        <w:rPr>
          <w:rFonts w:ascii="Times New Roman" w:hAnsi="Times New Roman"/>
          <w:shd w:val="clear" w:color="auto" w:fill="FEF799"/>
          <w:lang w:val="ru-RU"/>
        </w:rPr>
        <w:t>Если же Дух Того</w:t>
      </w:r>
      <w:r w:rsidRPr="00EE0968">
        <w:rPr>
          <w:rFonts w:ascii="Times New Roman" w:hAnsi="Times New Roman"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EF799"/>
          <w:lang w:val="ru-RU"/>
        </w:rPr>
        <w:t>Кто воскресил из мертвых Иисуса</w:t>
      </w:r>
      <w:r w:rsidRPr="00EE0968">
        <w:rPr>
          <w:rFonts w:ascii="Times New Roman" w:hAnsi="Times New Roman"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EF799"/>
          <w:lang w:val="ru-RU"/>
        </w:rPr>
        <w:t>живет в вас</w:t>
      </w:r>
      <w:r w:rsidRPr="00EE0968">
        <w:rPr>
          <w:rFonts w:ascii="Times New Roman" w:hAnsi="Times New Roman"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EF799"/>
          <w:lang w:val="ru-RU"/>
        </w:rPr>
        <w:t xml:space="preserve">то Воскресивший Христа из </w:t>
      </w:r>
      <w:r w:rsidRPr="00EE0968">
        <w:rPr>
          <w:rFonts w:ascii="Times New Roman" w:hAnsi="Times New Roman"/>
          <w:shd w:val="clear" w:color="auto" w:fill="FEF799"/>
          <w:lang w:val="ru-RU"/>
        </w:rPr>
        <w:t>мертвых оживит и ваши смертные тела Духом Своим</w:t>
      </w:r>
      <w:r w:rsidRPr="00EE0968">
        <w:rPr>
          <w:rFonts w:ascii="Times New Roman" w:hAnsi="Times New Roman"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shd w:val="clear" w:color="auto" w:fill="FEF799"/>
          <w:lang w:val="ru-RU"/>
        </w:rPr>
        <w:t>живущим в вас</w:t>
      </w:r>
      <w:r w:rsidRPr="00EE0968">
        <w:rPr>
          <w:rFonts w:ascii="Times New Roman" w:hAnsi="Times New Roman"/>
          <w:shd w:val="clear" w:color="auto" w:fill="FEF799"/>
          <w:lang w:val="ru-RU"/>
        </w:rPr>
        <w:t>.</w:t>
      </w:r>
    </w:p>
    <w:p w:rsidR="008404F9" w:rsidRPr="00EE0968" w:rsidRDefault="008404F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EF799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1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Кор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.3:16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Разве не знаете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что вы храм Божий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 Дух Божий живет в вас</w:t>
      </w:r>
      <w:r w:rsidRPr="00EE0968">
        <w:rPr>
          <w:rFonts w:ascii="Times New Roman" w:hAnsi="Times New Roman"/>
          <w:i/>
          <w:iCs/>
          <w:shd w:val="clear" w:color="auto" w:fill="FEF799"/>
          <w:lang w:val="zh-TW" w:eastAsia="zh-TW"/>
        </w:rPr>
        <w:t>?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Святой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 </w:t>
      </w: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Дух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вдохновляет авторов Священного Писания</w:t>
      </w:r>
      <w:r w:rsidRPr="00EE0968">
        <w:rPr>
          <w:rStyle w:val="Nenhum"/>
          <w:rFonts w:ascii="Times New Roman" w:hAnsi="Times New Roman"/>
          <w:shd w:val="clear" w:color="auto" w:fill="FFFFFF"/>
          <w:lang w:val="ru-RU"/>
        </w:rPr>
        <w:t xml:space="preserve">: 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2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Пт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>.1:21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Ибо никогда пророчество не было произносимо по воле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человеческой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но изрекали его святые Божии </w:t>
      </w:r>
      <w:proofErr w:type="spellStart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человеки</w:t>
      </w:r>
      <w:proofErr w:type="spellEnd"/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будучи движимы Духом Святым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>Святой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 xml:space="preserve"> </w:t>
      </w:r>
      <w:r w:rsidRPr="00EE0968">
        <w:rPr>
          <w:rStyle w:val="Nenhum"/>
          <w:rFonts w:ascii="Times New Roman" w:hAnsi="Times New Roman"/>
          <w:b/>
          <w:bCs/>
          <w:shd w:val="clear" w:color="auto" w:fill="FFFFFF"/>
          <w:lang w:val="ru-RU"/>
        </w:rPr>
        <w:t xml:space="preserve">Дух 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участвует в наших молитвах и ходатайствует перед Богом</w:t>
      </w:r>
      <w:r w:rsidRPr="00EE0968">
        <w:rPr>
          <w:rStyle w:val="Hyperlink0"/>
          <w:rFonts w:ascii="Times New Roman" w:hAnsi="Times New Roman"/>
          <w:b/>
          <w:bCs/>
          <w:i/>
          <w:iCs/>
          <w:lang w:val="ru-RU"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Nenhum"/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E0968">
        <w:rPr>
          <w:rStyle w:val="Hyperlink0"/>
          <w:rFonts w:ascii="Times New Roman" w:hAnsi="Times New Roman"/>
          <w:b/>
          <w:bCs/>
          <w:lang w:val="ru-RU"/>
        </w:rPr>
        <w:t>Рим</w:t>
      </w:r>
      <w:r w:rsidRPr="00EE0968">
        <w:rPr>
          <w:rStyle w:val="Hyperlink0"/>
          <w:rFonts w:ascii="Times New Roman" w:hAnsi="Times New Roman"/>
          <w:b/>
          <w:bCs/>
          <w:lang w:val="ru-RU"/>
        </w:rPr>
        <w:t xml:space="preserve">.8:26 </w:t>
      </w:r>
      <w:bookmarkStart w:id="0" w:name="_GoBack"/>
      <w:bookmarkEnd w:id="0"/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Также и Дух подкрепляет нас в немощах наших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;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ибо мы не знаем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о чем молиться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как должно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но Сам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Дух ходатайствует за нас воздыханиями неизреченными</w:t>
      </w:r>
      <w:r w:rsidRPr="00EE0968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8404F9" w:rsidRDefault="00FD1D46" w:rsidP="008404F9">
      <w:pPr>
        <w:rPr>
          <w:b/>
        </w:rPr>
      </w:pPr>
      <w:proofErr w:type="spellStart"/>
      <w:r w:rsidRPr="008404F9">
        <w:rPr>
          <w:b/>
        </w:rPr>
        <w:t>Вывод</w:t>
      </w:r>
      <w:proofErr w:type="spellEnd"/>
      <w:r w:rsidR="008404F9" w:rsidRPr="008404F9">
        <w:rPr>
          <w:b/>
        </w:rPr>
        <w:t>: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  <w:r w:rsidRPr="00EE0968">
        <w:rPr>
          <w:rStyle w:val="Hyperlink0"/>
          <w:rFonts w:ascii="Times New Roman" w:hAnsi="Times New Roman"/>
          <w:lang w:val="ru-RU"/>
        </w:rPr>
        <w:t>Из вышеприведённых действий в служении Духа Святого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как в Ветхом Завете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так и в Новом Завете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можно сделать вывод</w:t>
      </w:r>
      <w:r w:rsidRPr="00EE0968">
        <w:rPr>
          <w:rStyle w:val="Hyperlink0"/>
          <w:rFonts w:ascii="Times New Roman" w:hAnsi="Times New Roman"/>
          <w:lang w:val="ru-RU"/>
        </w:rPr>
        <w:t xml:space="preserve">, </w:t>
      </w:r>
      <w:r w:rsidRPr="00EE0968">
        <w:rPr>
          <w:rStyle w:val="Hyperlink0"/>
          <w:rFonts w:ascii="Times New Roman" w:hAnsi="Times New Roman"/>
          <w:lang w:val="ru-RU"/>
        </w:rPr>
        <w:t>что служение исполняется Божественной Личностью</w:t>
      </w:r>
      <w:r w:rsidRPr="00EE0968">
        <w:rPr>
          <w:rStyle w:val="Hyperlink0"/>
          <w:rFonts w:ascii="Times New Roman" w:hAnsi="Times New Roman"/>
          <w:lang w:val="ru-RU"/>
        </w:rPr>
        <w:t>.</w:t>
      </w:r>
      <w:r w:rsidRPr="00EE0968">
        <w:rPr>
          <w:rStyle w:val="Hyperlink0"/>
          <w:rFonts w:ascii="Times New Roman" w:hAnsi="Times New Roman"/>
          <w:lang w:val="ru-RU"/>
        </w:rPr>
        <w:t xml:space="preserve">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lang w:val="ru-RU"/>
        </w:rPr>
      </w:pPr>
    </w:p>
    <w:sectPr w:rsidR="003806C5" w:rsidRPr="00EE096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46" w:rsidRDefault="00FD1D46">
      <w:r>
        <w:separator/>
      </w:r>
    </w:p>
  </w:endnote>
  <w:endnote w:type="continuationSeparator" w:id="0">
    <w:p w:rsidR="00FD1D46" w:rsidRDefault="00F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5" w:rsidRDefault="00380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46" w:rsidRDefault="00FD1D46">
      <w:r>
        <w:separator/>
      </w:r>
    </w:p>
  </w:footnote>
  <w:footnote w:type="continuationSeparator" w:id="0">
    <w:p w:rsidR="00FD1D46" w:rsidRDefault="00FD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5" w:rsidRDefault="003806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C5"/>
    <w:rsid w:val="003806C5"/>
    <w:rsid w:val="00685B24"/>
    <w:rsid w:val="008404F9"/>
    <w:rsid w:val="00EE0968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22C5B"/>
  <w15:docId w15:val="{CBD828F9-1781-9E4A-A764-2D783D8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hd w:val="clear" w:color="auto" w:fill="FFFFFF"/>
    </w:rPr>
  </w:style>
  <w:style w:type="character" w:customStyle="1" w:styleId="Hyperlink1">
    <w:name w:val="Hyperlink.1"/>
    <w:basedOn w:val="Hiperligao"/>
    <w:rPr>
      <w:u w:val="single"/>
    </w:rPr>
  </w:style>
  <w:style w:type="paragraph" w:customStyle="1" w:styleId="p1">
    <w:name w:val="p1"/>
    <w:basedOn w:val="Normal"/>
    <w:rsid w:val="00EE0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40"/>
      <w:szCs w:val="4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ocal://77.html#01v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1491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2023-05-29T11:40:00Z</dcterms:created>
  <dcterms:modified xsi:type="dcterms:W3CDTF">2023-05-29T11:56:00Z</dcterms:modified>
</cp:coreProperties>
</file>